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E5A" w:rsidRPr="00C86A7A" w:rsidRDefault="003644EC" w:rsidP="003644E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6A7A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๑</w:t>
      </w:r>
    </w:p>
    <w:p w:rsidR="003644EC" w:rsidRDefault="003644EC" w:rsidP="003644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644EC" w:rsidRPr="00C86A7A" w:rsidRDefault="003644EC" w:rsidP="003644E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6A7A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:rsidR="003644EC" w:rsidRDefault="003644EC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44EC" w:rsidRPr="00C86A7A" w:rsidRDefault="003644EC" w:rsidP="003644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86A7A">
        <w:rPr>
          <w:rFonts w:ascii="TH SarabunPSK" w:hAnsi="TH SarabunPSK" w:cs="TH SarabunPSK" w:hint="cs"/>
          <w:b/>
          <w:bCs/>
          <w:sz w:val="32"/>
          <w:szCs w:val="32"/>
          <w:cs/>
        </w:rPr>
        <w:t>๑.  การวิเคราะห์ความเสี่ยงในการเกิดการทุจริตในองค์กรปกครองส่วนท้องถิ่น</w:t>
      </w:r>
    </w:p>
    <w:p w:rsidR="00454B78" w:rsidRDefault="00454B78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การวิเคราะห์ความเสี่ยงในการเกิดการทุจริตในองค์กรปกครองส่วนท้องถิ่น  มีวัตถุประสงค์เพื่อต้องการบ่งชี้ความเสี่ยงของการทุจริตที่มีอยู่ในองค์กร  โดยการประเมินโอกาสของการทุจริตที่อาจเกิดขึ้น  ตลอดจนบุคคลหรือหน่วยงานที่อาจเกี่ยวข้องกับการกระทำทุจริต  เพื่อพิจารณาว่าการควบคุมและการป้องกันการทุจริตที่มีอยู่ในปัจจุบันมีประสิทธิภาพและประสิทธิผลหรือไม่</w:t>
      </w:r>
    </w:p>
    <w:p w:rsidR="00F0560B" w:rsidRDefault="00F0560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57076">
        <w:rPr>
          <w:rFonts w:ascii="TH SarabunPSK" w:hAnsi="TH SarabunPSK" w:cs="TH SarabunPSK" w:hint="cs"/>
          <w:sz w:val="32"/>
          <w:szCs w:val="32"/>
          <w:cs/>
        </w:rPr>
        <w:t>การทุจริตในระดับท้องถิ่น  พบว่า  ปัจจัยที่มีผลต่อการขยายตัวของการทุจริตในระดับท้องถิ่น  ได้แก่  การกระจายอำนาจสู่องค์กรปกครองส่วนท้องถิ่น  แม้ว่าโดยหลักการแล้ว  การกระจายอำนาจมีวัตถุประสงค์สำคัญเพื่อให้บริการต่างๆ  ของรัฐสามารถตอบสนองต่อความต้องการของชุมชนมากขึ้น  มีประสิทธิภาพมากขึ้น  แต่ในทางปฏิบัติทำให้แนวโน้มของการทุจริตในท้องถิ่นเพิ่มมากขึ้นเช่นกัน</w:t>
      </w:r>
    </w:p>
    <w:p w:rsidR="00CE15C6" w:rsidRDefault="00CE15C6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ลักษณะการทุจริตในส่วนขององค์กรปกครองส่วนท้องถิ่น  จำแนกเป็น  ๗  ประเภท  ดังนี้</w:t>
      </w:r>
    </w:p>
    <w:p w:rsidR="00CE15C6" w:rsidRDefault="00CE15C6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216A7B">
        <w:rPr>
          <w:rFonts w:ascii="TH SarabunPSK" w:hAnsi="TH SarabunPSK" w:cs="TH SarabunPSK" w:hint="cs"/>
          <w:sz w:val="32"/>
          <w:szCs w:val="32"/>
          <w:cs/>
        </w:rPr>
        <w:t xml:space="preserve"> การทุจริตด้านงบประมาณ  การทำบัญชี  การจัดซื้อจัดจ้าง  และการเงินการคลัง  ส่วนใหญ่เกิดจากการละเลยขององค์กรปกครองส่วนท้องถิ่น</w:t>
      </w:r>
    </w:p>
    <w:p w:rsidR="00216A7B" w:rsidRDefault="00216A7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 สภาพหรือปัญหาที่เกิดจากตัวบุคคล</w:t>
      </w:r>
    </w:p>
    <w:p w:rsidR="00216A7B" w:rsidRDefault="00216A7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 สภาพการทุจริตที่เกิดจากช่องว่างของกฎระเบียบและกฎหมาย</w:t>
      </w:r>
    </w:p>
    <w:p w:rsidR="00216A7B" w:rsidRDefault="00216A7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 สภาพหรือลักษณะปัญหาของการทุจริตที่เกิดจากการขาดความรู้ความเข้าใจและขาดคุณธรรมจริยธรรม</w:t>
      </w:r>
    </w:p>
    <w:p w:rsidR="00216A7B" w:rsidRDefault="00216A7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๕)  สภาพหรือลักษณะปัญหาที่เกิดจากการขาดประชาสัมพันธ์ให้ประชาชนทราบ</w:t>
      </w:r>
    </w:p>
    <w:p w:rsidR="00216A7B" w:rsidRDefault="00216A7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๖)  สภาพหรือลักษณะปัญหาของการทุจริตที่เกิดจากการการตรวจสอบขาดความหลากหลายในการตรวจสอบจากภาคส่วนต่างๆ</w:t>
      </w:r>
    </w:p>
    <w:p w:rsidR="00216A7B" w:rsidRDefault="00216A7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๗)  สภาพหรือลักษณะปัญหาของการทุจริตที่เกิดจากอำนาจ  บารมีและอิทธิพลท้องถิ่น</w:t>
      </w:r>
    </w:p>
    <w:p w:rsidR="005F7BAB" w:rsidRDefault="005F7BA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03B2B">
        <w:rPr>
          <w:rFonts w:ascii="TH SarabunPSK" w:hAnsi="TH SarabunPSK" w:cs="TH SarabunPSK" w:hint="cs"/>
          <w:sz w:val="32"/>
          <w:szCs w:val="32"/>
          <w:cs/>
        </w:rPr>
        <w:t>สาเหตุและปัจจัยที่นำไปสู่การทุจริตขององค์กรปกครองส่วนท้องถิ่นสามารถสรุปประเด็นได้  ดังนี้</w:t>
      </w:r>
    </w:p>
    <w:p w:rsidR="00703B2B" w:rsidRDefault="00703B2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๑)  โอกาส  </w:t>
      </w:r>
      <w:r w:rsidR="000E7460">
        <w:rPr>
          <w:rFonts w:ascii="TH SarabunPSK" w:hAnsi="TH SarabunPSK" w:cs="TH SarabunPSK" w:hint="cs"/>
          <w:sz w:val="32"/>
          <w:szCs w:val="32"/>
          <w:cs/>
        </w:rPr>
        <w:t>แม้ว่าในปัจจุบันมีหน่วยงานและกฎหมายที่เกี่ยวข้องกับการป้องกันและปราบปรามการทุจริต  แต่พบว่ายังคงมีช่องว่างที่ทำให้เกิดโอกาสของการทุจริต  ซึ่งโอกาสดังกล่าวเก</w:t>
      </w:r>
      <w:r w:rsidR="00F15AB5">
        <w:rPr>
          <w:rFonts w:ascii="TH SarabunPSK" w:hAnsi="TH SarabunPSK" w:cs="TH SarabunPSK" w:hint="cs"/>
          <w:sz w:val="32"/>
          <w:szCs w:val="32"/>
          <w:cs/>
        </w:rPr>
        <w:t>ิ</w:t>
      </w:r>
      <w:r w:rsidR="000E7460">
        <w:rPr>
          <w:rFonts w:ascii="TH SarabunPSK" w:hAnsi="TH SarabunPSK" w:cs="TH SarabunPSK" w:hint="cs"/>
          <w:sz w:val="32"/>
          <w:szCs w:val="32"/>
          <w:cs/>
        </w:rPr>
        <w:t>ดขึ้นจากการบังคับใช้กฎหมายที่ไม่เข้มแข็ง</w:t>
      </w:r>
      <w:r w:rsidR="00F15AB5">
        <w:rPr>
          <w:rFonts w:ascii="TH SarabunPSK" w:hAnsi="TH SarabunPSK" w:cs="TH SarabunPSK" w:hint="cs"/>
          <w:sz w:val="32"/>
          <w:szCs w:val="32"/>
          <w:cs/>
        </w:rPr>
        <w:t xml:space="preserve">  กฎหมายกฎระเบียบที่ไม่รัดกุม  และอำนาจหน้าที่โดยเฉพาะข้าราชการระดับสูงก็เป็นโอกาสหนึ่งที่จะทำให้เกิดการทุจริต</w:t>
      </w:r>
    </w:p>
    <w:p w:rsidR="00F15AB5" w:rsidRDefault="00F15AB5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๒)  สิ่งจูงใจ  เป็นที่ยอมรับว่าสภาวะเศรษฐกิจที่มุ่งเน้นเรื่องของวัตถุนิยม  สังคมทุนนิยม  ทำให้คนในปัจจุบันมุ่งเน้นที่จะสร้างค</w:t>
      </w:r>
      <w:r w:rsidR="006F525B">
        <w:rPr>
          <w:rFonts w:ascii="TH SarabunPSK" w:hAnsi="TH SarabunPSK" w:cs="TH SarabunPSK" w:hint="cs"/>
          <w:sz w:val="32"/>
          <w:szCs w:val="32"/>
          <w:cs/>
        </w:rPr>
        <w:t>วามร่ำรวย  ด้วยเหตุนี้จึงเป็นแรงจูงใจให้เจ้าหน้าที่มีแนวโน้มที่จะทำพฤติกรรมการทุจริตมากยิ่งขึ้น</w:t>
      </w:r>
    </w:p>
    <w:p w:rsidR="006F525B" w:rsidRDefault="006F525B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๓)  </w:t>
      </w:r>
      <w:r w:rsidR="004F3B6A">
        <w:rPr>
          <w:rFonts w:ascii="TH SarabunPSK" w:hAnsi="TH SarabunPSK" w:cs="TH SarabunPSK" w:hint="cs"/>
          <w:sz w:val="32"/>
          <w:szCs w:val="32"/>
          <w:cs/>
        </w:rPr>
        <w:t>การขาดกลไกในการตรวจสอบความโปร่งใส  การทุจริตในปัจจุบันที่รูปแบบซับซ้อนขึ้น  โดยเฉพาะการทุจริตในเชิงนโยบายกลายเป็นความชอบธรรมในสายตาของประชาชน  ขาดกลไกการตรวจสอบความโปร่งใสที่มีประสิทธิภาพ  ดังนั้นจึงเป็นการยากที่จะเข้าไปตรวจสอบการทุจริตของบุคคลเหล่านี้</w:t>
      </w:r>
    </w:p>
    <w:p w:rsidR="00C17703" w:rsidRDefault="00C17703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 การผูกขาด</w:t>
      </w:r>
      <w:r w:rsidR="00833AE6">
        <w:rPr>
          <w:rFonts w:ascii="TH SarabunPSK" w:hAnsi="TH SarabunPSK" w:cs="TH SarabunPSK" w:hint="cs"/>
          <w:sz w:val="32"/>
          <w:szCs w:val="32"/>
          <w:cs/>
        </w:rPr>
        <w:t xml:space="preserve">  ในบางกรณีการดำเนินงานของภาครัฐ  ได้แก่  การจัดซื้อจัดจ้าง  เป็นเรื่องของการผูกขาด  ดังนั้นจึงมีความเกี่ยวข้องเป็นห่วงโซ่ผลประโยชน์  ในบางครั้งพบบริษัทมีการให้สินบนแก่เจ้าหน้าที่เพื่อให้ตนเองได้รับสิทธิในการดำเนินโครงการของภาครัฐ  รูปแบบการผูกขาด  ได้แก่  การผูกขาดในโครงการก่อสร้างและโครงสร้างพื้นฐานภาครัฐ</w:t>
      </w:r>
    </w:p>
    <w:p w:rsidR="00833AE6" w:rsidRDefault="00833AE6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๕)  การได้รับค่าตอบแทนที่ไม่เหมาะสม  รายได้ไม่เพียงพอ</w:t>
      </w:r>
      <w:r w:rsidR="00EB3951">
        <w:rPr>
          <w:rFonts w:ascii="TH SarabunPSK" w:hAnsi="TH SarabunPSK" w:cs="TH SarabunPSK" w:hint="cs"/>
          <w:sz w:val="32"/>
          <w:szCs w:val="32"/>
          <w:cs/>
        </w:rPr>
        <w:t>ต่อรายจ่าย  ความยากจนถือเป็นปัจจัยที่ทำให้ข้าราชการมีพฤติกรรมการทุจริต  เพราะความต้องการที่จะมีสภาพความเป็นอยู่ที่ดีขึ้น  ทำให้เจ้าหน้าที่ต้องแสวงหาช่องทางเพื่อเพิ่ม  “รายได้พิเศษ”  ให้กับตนเองและครอบครัว</w:t>
      </w:r>
    </w:p>
    <w:p w:rsidR="006B2E76" w:rsidRDefault="006B2E76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๖)  </w:t>
      </w:r>
      <w:r w:rsidR="0091573A">
        <w:rPr>
          <w:rFonts w:ascii="TH SarabunPSK" w:hAnsi="TH SarabunPSK" w:cs="TH SarabunPSK" w:hint="cs"/>
          <w:sz w:val="32"/>
          <w:szCs w:val="32"/>
          <w:cs/>
        </w:rPr>
        <w:t>การขาดจริยธรรม  คุณธรรม  ในสมัยโบราณ  ความซื่อสัตย์สุจริตเป็นคุณธรรมที่ได้รับการเน้นเป็นพิเศษ  ถือว่าเป็นเครื่องวัดความดีของคน  แต่ในปัจจุบันพบว่า  คนมีความละอายต่อบาปและเกรงกลัวบาปน้อยลง  และมีความเห็นแก่ตัวมากยิ่งขึ้น  มองแต่ประโยชน์ส่วนตัวมากกว่าที่จะยึดประโยชน์ส่วนรวม</w:t>
      </w:r>
    </w:p>
    <w:p w:rsidR="0091573A" w:rsidRDefault="0091573A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46EC8">
        <w:rPr>
          <w:rFonts w:ascii="TH SarabunPSK" w:hAnsi="TH SarabunPSK" w:cs="TH SarabunPSK" w:hint="cs"/>
          <w:sz w:val="32"/>
          <w:szCs w:val="32"/>
          <w:cs/>
        </w:rPr>
        <w:t>๗) มีค่านิยมที่ผิด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ปัจจุบันค่านิยมของสังคมไทยเปลี่ยนไปจากยกย่องคนดี คนที่มีความซื่อสัตย์สุจริตเป็นยกย่องคนมีเงิน คนที่เป็นเศรษฐี มหาเศรษฐี มีตำแหน่งหน้าที่การงานสูง ด้วยเหตุนี้ ผู้ที่มีค่านิยมที่ผิดเห็นว่าการทุจริตเป็นวิถีชีวิตเป็นเรื่องธรรมดา เห็นคนซื่อตรงเป็นคนเซ่อ เห็นคนโกงเป็นคนฉลาด ย่อมจะทำการทุจริตฉ้อราษฎร์บังหลวงโดยไม่มีความละอายต่อบุญและบาป และไม่เกรงกลัวต่อกฎหมายบ้านเมือง</w:t>
      </w:r>
    </w:p>
    <w:p w:rsidR="0091573A" w:rsidRDefault="0091573A" w:rsidP="003644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181" w:rsidRPr="00930BD2" w:rsidRDefault="00451181" w:rsidP="00451181">
      <w:pPr>
        <w:pStyle w:val="a4"/>
        <w:ind w:right="-524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๒. </w:t>
      </w:r>
      <w:r w:rsidRPr="00930BD2">
        <w:rPr>
          <w:rFonts w:ascii="TH SarabunPSK" w:hAnsi="TH SarabunPSK" w:cs="TH SarabunPSK" w:hint="cs"/>
          <w:color w:val="auto"/>
          <w:sz w:val="32"/>
          <w:szCs w:val="32"/>
          <w:cs/>
        </w:rPr>
        <w:t>หลักการและเหตุ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ผ</w:t>
      </w:r>
      <w:r w:rsidRPr="00930BD2">
        <w:rPr>
          <w:rFonts w:ascii="TH SarabunPSK" w:hAnsi="TH SarabunPSK" w:cs="TH SarabunPSK" w:hint="cs"/>
          <w:color w:val="auto"/>
          <w:sz w:val="32"/>
          <w:szCs w:val="32"/>
          <w:cs/>
        </w:rPr>
        <w:t>ล</w:t>
      </w:r>
    </w:p>
    <w:p w:rsidR="0047587D" w:rsidRDefault="0047587D" w:rsidP="00FE06E5">
      <w:pPr>
        <w:pStyle w:val="a4"/>
        <w:ind w:firstLine="720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ปัจจุบันปัญหาการทุจริต</w:t>
      </w:r>
      <w:r w:rsidR="00CE460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CE460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นในประเทศไทยถือเป็นปัญหาเรื้อรังที่นับวันยิ่งจะทวีความรุนแรงและสลับซับซ้อนมากยิ่งขึ้นและส่งผลกระทบในวงกว้าง  โดยเฉพาะอย่างยิ่งต่อความมั่นคงของชาติ  เป็นปัญหาลำดับต้นๆ  ที่ขัดขวางการพัฒนาประเทศทั้งในด้านเศรษฐกิจ  สังคมและการเมือง  เนื่องจากเกิดขึ้นทุกภาคส่วนในสังคมไทย  ไม่ว่าจะเป็นภาคการเมือง  ภาคราชการ  โดยเฉพาะองค์กรปกครองส่วนท้องถิ่นมักถูกมองจากภายนอกสังคมว่าเป็นองค์กรที่เอื้อต่อการทุจริต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CE460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น  และมักจะปรากฏข่าวการทุจริตตามสื่อและรานงานของทางราชการอยู่เสมอ  ซึ่งได้ส่งผลสะเทือนต่อกระแสการกระจายอำนาจและความศรัทธาต่อระบบการปกครองส่วนท้องถิ่นอย่างยิ่ง  ส่งผลให้ภาพลักษณ์ของประเทศไทยเรื่องการทุจริตคอร์รัปชั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CE460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นมีผลในเชิงลบ  สอดคล้องกับการจัดอันดับดัชนีชี้วัดภาพลักษณ์คอร์รัปชั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CE460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น  </w:t>
      </w:r>
      <w:r w:rsidR="00CE4601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(Corruption  Perception  Index  </w:t>
      </w:r>
      <w:r w:rsidR="00FE06E5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-  CPI)  </w:t>
      </w:r>
      <w:r w:rsidR="00FE06E5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ซึ่งเป็นเครื่องมือที่ใช้ประเมินการทุจริตคอร์รัปชั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FE06E5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นทั่วโลกที่จัดโดยองค์กรเพื่อความโปร่งใสนานาชาติ  </w:t>
      </w:r>
      <w:r w:rsidR="00FE06E5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(Transparency  International  -  IT)  </w:t>
      </w:r>
      <w:r w:rsidR="00FE06E5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พบว่า  ผลคะแนนของประเทศไทยระหว่างปี  ๒๕๕๕-๒๕๕๘  อยู่ที่  ๓๕-๓๘  คะแนน  จากคะแนนเต็ม  ๑๐๐  โดยในปี  ๒๕๕๘  อยู่ลำดับที่  ๗๖ จาก  ๑๖๘  ประเทศทั่วโลก  และเป็นอันดับที่  ๓  ในประเทศอาเซียน  รองจากประเทศสิงคโปร์และประเทศมาเลเซีย  และล่าสุดพบว่าผลคะแนนของประเทศไทย</w:t>
      </w:r>
      <w:r w:rsidR="001E0135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ปี  ๒๕๕๙  ลดลง  ๓  คะแนน  จากปี  ๒๕๕๘  ได้ลำดับที่  ๑๐๑  จาก  ๑๖๘  ประเทศ  ซึ่งสามารถสะท้อนให้เห็นว่าประเทศไทยเป็นประเทศที่มีปัญหาการคอร์รัปชั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1E0135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นอยู่ในระดับสูง</w:t>
      </w:r>
    </w:p>
    <w:p w:rsidR="001E0135" w:rsidRPr="006B539E" w:rsidRDefault="001E0135" w:rsidP="00FE06E5">
      <w:pPr>
        <w:pStyle w:val="a4"/>
        <w:ind w:firstLine="720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แม้ว่าในช่วงระยะเวลาที่ผ่านมา  ประเทศไทยได้แสดงให้เห็นถึงความพยายามในการปราบปรามการป้องกันการทุจริต  ไม่ว่าจะเป็นการเป็นประเทศภาคีภายใต้อนุสัญญาสหประชาชาติว่าด้วยการต่อต้านการทุจริต  </w:t>
      </w:r>
      <w:r w:rsidR="004A492B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(United  Nations  Convention  Against  Corruption  -  UNCAC)  </w:t>
      </w:r>
      <w:r w:rsidR="004A492B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พ.ศ.  ๒๕๔๖  การจัดตั้งองค์กรตามรัฐธรรมนูญ  โดยเฉพาะอย่างยิ่งคณะกรรมการป้องกันปราบปรามการทุจริตแห่งชาติ  ได้จัดทำยุทธศาสตร์ชาติว่าด้วยการป้องกันและปราบปรามการทุจริตมาแล้ว  ๓  ฉบับ  </w:t>
      </w:r>
      <w:r w:rsidR="006B539E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แต่ปัญหาการทุจริตในประเทศไทยไม่ได้มีแนวโน้มที่ลดน้อยถอยลง  สาเหตุที่ทำให้การทุจริตเป็นปัญหาที่สำคัญของสังคมไทย  ประกอบด้วยปัจจัยด้านพื้นฐานโครงสร้างสังคม  ซึ่งเป็นสังคมที่ตั้งอยู่บนพื้นฐานความสัมพันธ์แนวดิ่ง  </w:t>
      </w:r>
      <w:r w:rsidR="006B539E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(Vertical  Relation)  </w:t>
      </w:r>
      <w:r w:rsidR="006B539E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หรืออีกนัยหนึ่งคือ  พื้นฐานของสังคมอุปถัมภ์ที่ทำให้สังคมไทยยึดติดกับการช่วยเหลือเกื้อกูลกัน  โดยเฉพาะในหมู่ญาติพี่น้องและพวกพ้อง</w:t>
      </w:r>
      <w:r w:rsidR="00CA4D9C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ยึดติดกับกระแสบริโภคนิยม  วัตถุนิยม  ติดความสบาย  ยกย่องคนที่มีเงินและมีอำนาจ  คนไทยบางคนมองว่าการทุจริตคอร์รัปชั</w:t>
      </w:r>
      <w:r w:rsidR="00C86A7A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่</w:t>
      </w:r>
      <w:r w:rsidR="00CA4D9C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นเป็นเรื่องปกติที่ยอมรับได้  ซึ่งนับได้ว่าเป็นปัญหาที่ฝังรากลึกในสังคมไทยมาตั้งแต่อดีตหรือกล่าวได้ว่าเป็นส่วนหนึ่งของค่านิยมและวัฒนธรรมไทยไปแล้ว  ผนวกกับปัจจัยทางด้านการทำงานที่ไม่ได้</w:t>
      </w:r>
      <w:proofErr w:type="spellStart"/>
      <w:r w:rsidR="00CA4D9C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บูรณา</w:t>
      </w:r>
      <w:proofErr w:type="spellEnd"/>
      <w:r w:rsidR="00CA4D9C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การความร่วมมือของทุกภาคส่วนไว้ด้วยกัน  จึงส่งผลให้การทำงานของกลไกหรือความพยายามที่ได้กล่าวมาข้างต้น  ไม่สามารถทำได้อย่างเต็มศักยภาพ  ขาดความเข้มแข็ง</w:t>
      </w:r>
    </w:p>
    <w:p w:rsidR="00451181" w:rsidRDefault="0047587D" w:rsidP="0047587D">
      <w:pPr>
        <w:pStyle w:val="a4"/>
        <w:ind w:firstLine="720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lastRenderedPageBreak/>
        <w:t>ปัจจุบัน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ยุทธศาสตร์ชาติว่า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ด้วยการป้องกันและปราบปรามการทุจริต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ที่ใช้อยู่เป็น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ระยะที่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๓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เริ่มจากปี  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พ.ศ.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๒๕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๖๐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จนถึงปี  พ.ศ.  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๒๕๖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๔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ซึ่ง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มุ่ง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สู่การเป็นประเทศที่มีมาตรฐานทางคุณธรรมจริยธรรม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เป็นสังคมมิติใหม่ที่</w:t>
      </w:r>
      <w:r w:rsidR="00451181"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ประชาชน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ไม่เพิกเฉยต่อการทุจริตทุกรูปแบบ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โดยได้รับความร่วมมือจากฝ่ายการเมือง หน่วยงานรัฐ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ตลอดจนประชาชน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ในการพิทักษ์รักษาผลประโยชน์ของชาติและประชาชน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เพื่อให้ประเทศไทยมีศักดิ์ศรีและเกียรติภูมิในด้านความโปร่งใสทัดเทียมนานาอารยประเทศ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โดยกำหนดวิสัยทัศน์ “ประเทศไทยใสสะอาด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ไทยทั้งชาติต้านทุจริต”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มีเป้าหมายหลักเพื่อให้ประเทศไทยได้รับการประเมินดัชนีรับรู้การทุจริต (</w:t>
      </w:r>
      <w:r w:rsidR="00451181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Corruption 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="00451181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>Perceptions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="00451181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Index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="00451181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: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="00451181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CPI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)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ไม่น้อยกว่าร้อยละ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๕๐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ในปี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พ.ศ.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๒๕๖๔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ซึ่งการที่ระดับคะแนนจะสูงได้นั้น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การบริหารงานภาครัฐต้องมีระดับ</w:t>
      </w:r>
      <w:proofErr w:type="spellStart"/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ธรรมาภิ</w:t>
      </w:r>
      <w:proofErr w:type="spellEnd"/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บาลที่สูงขึ้น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เจ้าหน้าที่ของรัฐและประชาชนต้องมีพฤติกรรมแตกต่างจากที่เป็นอยู่ในปัจจุบัน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โดยกำหนดยุทธศาสตร์การดำเนินงานหลักออกเป็น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๖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ยุทธศาสตร์ดังกล่าวข้างต้น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451181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ดังนี้</w:t>
      </w:r>
    </w:p>
    <w:p w:rsidR="00451181" w:rsidRPr="00930BD2" w:rsidRDefault="00451181" w:rsidP="00451181">
      <w:pPr>
        <w:pStyle w:val="a4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ยุทธศาสตร์ที่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๑  สร้างสังคมที่ไม่ทนต่อการทุจริต</w:t>
      </w:r>
    </w:p>
    <w:p w:rsidR="00451181" w:rsidRPr="00930BD2" w:rsidRDefault="00451181" w:rsidP="00451181">
      <w:pPr>
        <w:pStyle w:val="a4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ยุทธศาสตร์ที่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๒  ยกระดับเจตจำนงทางการเมืองในการต่อต้านการทุจริต</w:t>
      </w:r>
    </w:p>
    <w:p w:rsidR="00451181" w:rsidRPr="00930BD2" w:rsidRDefault="00451181" w:rsidP="00451181">
      <w:pPr>
        <w:pStyle w:val="a4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ยุทธศาสตร์ที่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๓  </w:t>
      </w:r>
      <w:r w:rsidR="00621FC6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ส</w:t>
      </w:r>
      <w:bookmarkStart w:id="0" w:name="_GoBack"/>
      <w:bookmarkEnd w:id="0"/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กัดกั้นการทุจริตเชิงนโยบาย</w:t>
      </w:r>
    </w:p>
    <w:p w:rsidR="00451181" w:rsidRPr="00930BD2" w:rsidRDefault="00451181" w:rsidP="00451181">
      <w:pPr>
        <w:pStyle w:val="a4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ยุทธศาสตร์ที่ 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๔  พัฒนาระบบป้องกันการทุจริตเชิงรุก</w:t>
      </w:r>
    </w:p>
    <w:p w:rsidR="00451181" w:rsidRPr="00930BD2" w:rsidRDefault="00451181" w:rsidP="00451181">
      <w:pPr>
        <w:pStyle w:val="a4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ยุทธศาสตร์ที่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๕  ปฏิรูปกลไกและกระบวนการปราบปรามการทุจริต</w:t>
      </w:r>
    </w:p>
    <w:p w:rsidR="00451181" w:rsidRPr="00930BD2" w:rsidRDefault="00451181" w:rsidP="00451181">
      <w:pPr>
        <w:pStyle w:val="a4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ยุทธศาสตร์ที่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๖  ยกระดับคะแนนดัชนีรับรู้การทุจริต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(</w:t>
      </w:r>
      <w:r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>Corruption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Perceptions </w:t>
      </w:r>
      <w:r w:rsidR="00A00FFD"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  <w:t>Index : CPI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)</w:t>
      </w:r>
    </w:p>
    <w:p w:rsidR="00A00FFD" w:rsidRPr="00A00FFD" w:rsidRDefault="005A3EFB" w:rsidP="00A00FFD">
      <w:pPr>
        <w:pStyle w:val="a4"/>
        <w:spacing w:before="120"/>
        <w:ind w:firstLine="7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ดังนั้น  เพื่อให้การดำเนินการขับเคลื่อนด้าน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การป้องกันและปราบปรามการทุจริตบังเกิดเป็นรูปธรรมในทางปฏิบัติ  เป็นไปตามเจตนารมณ์ของยุทธศาสตร์ชาติว่าด้วยการป้องกันและปราบปรามการทุจริต  ระยะที่  ๓  (พ.ศ.  ๒๕๖๐-๒๕๖๔)  องค์กรปกครองส่วนท้องถิ่นจึงได้ตระหนักและให้ความสำคัญกับการบริหารจัดการที่มีความโปร่งใส  สร้างค่านิยม  วัฒนธรรมสุจริตให้เกิดขึ้นในสังคมอย่างยั่งยืน  จึงได้ดำเนินการจัดทำแผนปฏิบัติการป้องกันการทุจริต  เพื่อกำหนดแนวทาง</w:t>
      </w:r>
      <w:r w:rsidR="00A00FF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การขับเคลื่อนด้านการป้องกันและปราบปรามการทุจริตผ่านโครงการ/กิจกรรม/มาตรการต่างๆ  ที่เป็นรูปธรรมอย่างชัดเจน  อันจะนำไปสู่การปฏิบัติอย่างมีประสิทธิภาพ  บรรลุวัตถุประสงค์และเป้าหมายของการป้องกันและปราบปรามการทุจริตอย่างแท้จริง</w:t>
      </w:r>
    </w:p>
    <w:p w:rsidR="00451181" w:rsidRPr="00930BD2" w:rsidRDefault="00451181" w:rsidP="00451181">
      <w:pPr>
        <w:pStyle w:val="a4"/>
        <w:spacing w:before="1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๓. </w:t>
      </w:r>
      <w:r w:rsidRPr="00930BD2">
        <w:rPr>
          <w:rFonts w:ascii="TH SarabunPSK" w:hAnsi="TH SarabunPSK" w:cs="TH SarabunPSK" w:hint="cs"/>
          <w:color w:val="auto"/>
          <w:sz w:val="32"/>
          <w:szCs w:val="32"/>
          <w:cs/>
        </w:rPr>
        <w:t>วัตถุประสงค์ของการจัดทำแผน</w:t>
      </w:r>
    </w:p>
    <w:p w:rsidR="00451181" w:rsidRDefault="00451181" w:rsidP="005D30AC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๑)</w:t>
      </w:r>
      <w:r w:rsidR="005D30AC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เพื่อ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ยกระดับเจตจำนงทางการเมืองในการต่อต้าน</w:t>
      </w:r>
      <w:r w:rsidRPr="00930BD2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การทุจริต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ของผู้บริหารองค์กรปกครองส่วนท้องถิ่น</w:t>
      </w:r>
    </w:p>
    <w:p w:rsidR="00451181" w:rsidRDefault="00451181" w:rsidP="005D30AC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3A57F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๒) 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เพื่อยกระดับจิตสำนึกรับผิดชอบในผลประโยชน์ของสาธารณะของข้าราชการฝ่ายการเมือง 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ข้าราชการฝ่ายบริหาร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บุคลากร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ของ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องค์กรปกครองส่วนท้องถิ่น</w:t>
      </w:r>
      <w:r w:rsidRPr="001F3B9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รวมถึงประชาชนในท้องถิ่น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51181" w:rsidRPr="005E5A89" w:rsidRDefault="00451181" w:rsidP="005D30AC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๓)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เพื่อให้การบริหารราชการขององค์กรปกครองส่วนท้องถิ่นเป็นไปตามหลักการบริหารกิจการบ้านเมืองที่ดี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Good Governance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451181" w:rsidRDefault="00451181" w:rsidP="005D30AC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(๔) เพื่อส่งเสริมบทบาทการมีส่วนร่วม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5D30AC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(People’s  Participation)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และการตรวจสอบของภาคประชาชน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5D30AC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(People’s  Audit)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ในการบริหารกิจการขององค์กรปกครองส่วนท้องถิ่น </w:t>
      </w:r>
    </w:p>
    <w:p w:rsidR="00451181" w:rsidRDefault="00451181" w:rsidP="002C527D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(๕) เพื่อพัฒนา</w:t>
      </w:r>
      <w:r w:rsidR="005D30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ระบบ  กลไ</w:t>
      </w:r>
      <w:r w:rsidR="002C527D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  มาตรการ  รวมถึงเครือข่ายในการตรวจสอบการปฏิบัติราชการของ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องค์กรปกครองส่วนท้องถิ่น </w:t>
      </w:r>
    </w:p>
    <w:p w:rsidR="00D87E54" w:rsidRDefault="00D87E54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451181" w:rsidRPr="00930BD2" w:rsidRDefault="00451181" w:rsidP="00451181">
      <w:pPr>
        <w:pStyle w:val="a4"/>
        <w:spacing w:before="1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>๔. เป้าหมาย</w:t>
      </w:r>
    </w:p>
    <w:p w:rsidR="00451181" w:rsidRPr="00E9309E" w:rsidRDefault="00451181" w:rsidP="002C527D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๑) </w:t>
      </w:r>
      <w:r w:rsidR="002C527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ข้าราชการฝ่ายการเมือง</w:t>
      </w:r>
      <w:r w:rsidR="002C527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ข้าราชการฝ่ายบริหาร</w:t>
      </w:r>
      <w:r w:rsidR="002C527D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บุคลากรขององค์กรปกครองส่วนท้องถิ่น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C527D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รวมถึง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ประชาชน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ท้องถิ่น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มีจิตสำนึกและความตระหนักในการปฏิบัติหน้าที่ราชการให้บังเกิดประโยชน์แก่ประชาชนท้องถิ่น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ปราศจากการก่อให้เกิดข้อสงสัยในการประพฤติปฏิบัติตามมาตรฐานจ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ริยธรรม การขัดกันแห่งผลประโยชน์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และแสวงหาประโยชน์โดยมิชอบ</w:t>
      </w:r>
    </w:p>
    <w:p w:rsidR="00451181" w:rsidRDefault="00451181" w:rsidP="004D4B04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3A57F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๒)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3A57F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ครื่องมือ/มาตรการการปฏิบัติงานที่สามารถป้องกันปัญหาเกี่ยวกับการทุจริตและประพฤติมิชอบของข้าราชการ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:rsidR="00451181" w:rsidRPr="005E5A89" w:rsidRDefault="00451181" w:rsidP="004D4B04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๓) 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ครงการ/กิจกรรม/มาตรการที่สนับสนุนให้สาธารณะและภาคประชาชนเข้ามามีส่วนร่วมและตรวจสอบการปฏิบัติหรือบริหารราชการของ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องค์กรปกครองส่วนท้องถิ่น</w:t>
      </w:r>
    </w:p>
    <w:p w:rsidR="00451181" w:rsidRDefault="004D4B04" w:rsidP="004D4B04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๔)  กลไก  </w:t>
      </w:r>
      <w:r w:rsidR="004511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4511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มถึงเครือข่ายในการตรวจสอบการปฏิบัติราชการขององค์กรปกครองส่วนท้องถิ่นที่มีความเข้มแข็งในการตรวจสอบ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ควบคุม</w:t>
      </w:r>
      <w:r w:rsidR="004511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และถ่วงดุลการใช้อำนาจอย่างเหมาะสม</w:t>
      </w:r>
    </w:p>
    <w:p w:rsidR="00451181" w:rsidRDefault="00451181" w:rsidP="004D4B04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๕)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องค์กรปกครองส่วนท้องถิ่นมีแผนงานที่ประสิทธิภาพ 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ลดโอกาสในการกระทำการทุจริตและประพฤติมิชอบจนเป็นที่ยอมรับจากทุกภาคส่วน</w:t>
      </w:r>
    </w:p>
    <w:p w:rsidR="00451181" w:rsidRDefault="00451181" w:rsidP="00451181">
      <w:pPr>
        <w:pStyle w:val="a4"/>
        <w:spacing w:before="120"/>
        <w:jc w:val="thaiDistribute"/>
        <w:rPr>
          <w:rFonts w:ascii="TH SarabunPSK" w:eastAsia="SimSun" w:hAnsi="TH SarabunPSK" w:cs="TH SarabunPSK"/>
          <w:b w:val="0"/>
          <w:bCs w:val="0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๕. </w:t>
      </w:r>
      <w:r w:rsidRPr="00930BD2">
        <w:rPr>
          <w:rFonts w:ascii="TH SarabunPSK" w:hAnsi="TH SarabunPSK" w:cs="TH SarabunPSK" w:hint="cs"/>
          <w:color w:val="auto"/>
          <w:sz w:val="32"/>
          <w:szCs w:val="32"/>
          <w:cs/>
        </w:rPr>
        <w:t>ประโยชน์ของการจัดทำแผน</w:t>
      </w:r>
    </w:p>
    <w:p w:rsidR="00451181" w:rsidRPr="00E9309E" w:rsidRDefault="00451181" w:rsidP="004D4B04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๑)</w:t>
      </w:r>
      <w:r w:rsidR="004D4B04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ข้าราชการฝ่ายการเมือง </w:t>
      </w:r>
      <w:r w:rsidR="004D4B04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ข้าราชการฝ่ายบริหาร</w:t>
      </w:r>
      <w:r w:rsidR="004D4B04"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บุคลากรขององค์กรปกครองส่วนท้องถิ่นรวมถึง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ประชาชนในท้องถิ่น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มีจิตสำนึกรักท้องถิ่นของตนเอง 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อันจะนำมาซึ่งการสร้างค่านิยม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และอุดมการณ์ในการต่อต้านการทุจริต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Anti-Corruption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) 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จากการปลูกฝังหลักคุณธรรม 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จริยธรรม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หลัก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บาล </w:t>
      </w:r>
      <w:r w:rsidR="004D4B0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รวมถึงหลักเศรษฐกิจพอเพียงที่สามารถน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ำมาประยุกต์ใช้ในการทำงานแ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ละชีวิตประจำวัน</w:t>
      </w:r>
    </w:p>
    <w:p w:rsidR="00451181" w:rsidRDefault="00451181" w:rsidP="007135AC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3A57F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๒) 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องค์กรปกครองส่วนท้องถิ่น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สามารถบริหารราชการเป็นไปตามหลักบริหารกิจการบ้านเมืองที่ดี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Good </w:t>
      </w:r>
      <w:r w:rsidR="007135AC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Governance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มีความโปร่งใส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เป็นธรรมและตรวจสอบได้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:rsidR="00451181" w:rsidRDefault="00451181" w:rsidP="007135AC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๓)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ภาคประชาชน 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มีส่วนร่วมตั้งแต่ร่วมคิด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ร่วมทำ 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ร่วมตัดสินใจ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รวมถึงร่วมตรวจสอบในฐานะพลเมืองที่มีจิตสำนึกรักท้องถิ่น 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อันจะนำมาซึ่งการสร้างเครือข่ายภาคประชาชน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ที่มีความเข้มแข็งในการเฝ้าระวังการทุจริต</w:t>
      </w:r>
    </w:p>
    <w:p w:rsidR="00451181" w:rsidRPr="005E5A89" w:rsidRDefault="00451181" w:rsidP="007135AC">
      <w:pPr>
        <w:pStyle w:val="a4"/>
        <w:ind w:firstLine="720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๔) 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สามารถพัฒนาระบบ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กลไก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มาตรการ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รวมถึงเครือข่ายในการตรวจสอบการปฏิบัติราชการขององค์กรปกครองส่วนท้องถิ่น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PSK" w:eastAsia="SimSun" w:hAnsi="TH SarabunPSK" w:cs="TH SarabunPSK" w:hint="cs"/>
          <w:b w:val="0"/>
          <w:bCs w:val="0"/>
          <w:color w:val="auto"/>
          <w:sz w:val="32"/>
          <w:szCs w:val="32"/>
          <w:cs/>
        </w:rPr>
        <w:t>ทั้งจากภายในและภายนอกองค์กรที่มีความเข้มแข็งในการเฝ้าระวังการทุจริต</w:t>
      </w:r>
    </w:p>
    <w:p w:rsidR="00451181" w:rsidRPr="00E92DB7" w:rsidRDefault="00451181" w:rsidP="007135AC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๕)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องค์กรปกครองส่วนท้องถิ่นมีแนวทางการบริหารราชการที่มีประสิทธิภาพ 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ลดโอกาสในการกระทำการทุจริตและประพฤติมิชอบ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จนเป็นที่ยอมรับจากทุกภาคส่วนให้เป็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นองค์กรปกครองส่วนท้องถิ่นต้นแบบ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ด้านการป้องกันการทุจริต</w:t>
      </w:r>
      <w:r w:rsidR="007135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อันจะส่งผลให้ประชาชนในท้องถิ่นเกิดความภาคภูมิใจและให้ความร่วมมือกันเป็นเครือข่ายในการเฝ้าระวังการทุจริตที่เข้มแข็งอย่างยั่งยืน</w:t>
      </w:r>
    </w:p>
    <w:p w:rsidR="007135AC" w:rsidRPr="00D87E54" w:rsidRDefault="007135AC" w:rsidP="00D87E54">
      <w:pPr>
        <w:rPr>
          <w:rFonts w:ascii="TH SarabunPSK" w:hAnsi="TH SarabunPSK" w:cs="TH SarabunPSK"/>
          <w:sz w:val="32"/>
          <w:szCs w:val="32"/>
        </w:rPr>
      </w:pPr>
    </w:p>
    <w:sectPr w:rsidR="007135AC" w:rsidRPr="00D87E54" w:rsidSect="00694FE7">
      <w:footerReference w:type="default" r:id="rId6"/>
      <w:pgSz w:w="11906" w:h="16838"/>
      <w:pgMar w:top="1440" w:right="1440" w:bottom="568" w:left="1440" w:header="708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D9" w:rsidRDefault="00871CD9" w:rsidP="00EF576A">
      <w:pPr>
        <w:spacing w:after="0" w:line="240" w:lineRule="auto"/>
      </w:pPr>
      <w:r>
        <w:separator/>
      </w:r>
    </w:p>
  </w:endnote>
  <w:endnote w:type="continuationSeparator" w:id="0">
    <w:p w:rsidR="00871CD9" w:rsidRDefault="00871CD9" w:rsidP="00EF5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3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963"/>
      <w:gridCol w:w="4493"/>
    </w:tblGrid>
    <w:tr w:rsidR="00EF576A" w:rsidTr="00EF576A">
      <w:trPr>
        <w:trHeight w:hRule="exact" w:val="80"/>
        <w:jc w:val="center"/>
      </w:trPr>
      <w:tc>
        <w:tcPr>
          <w:tcW w:w="4962" w:type="dxa"/>
          <w:shd w:val="clear" w:color="auto" w:fill="5B9BD5" w:themeFill="accent1"/>
          <w:tcMar>
            <w:top w:w="0" w:type="dxa"/>
            <w:bottom w:w="0" w:type="dxa"/>
          </w:tcMar>
        </w:tcPr>
        <w:p w:rsidR="00EF576A" w:rsidRDefault="00EF576A">
          <w:pPr>
            <w:pStyle w:val="a6"/>
            <w:rPr>
              <w:caps/>
              <w:szCs w:val="22"/>
            </w:rPr>
          </w:pPr>
        </w:p>
      </w:tc>
      <w:tc>
        <w:tcPr>
          <w:tcW w:w="4493" w:type="dxa"/>
          <w:shd w:val="clear" w:color="auto" w:fill="5B9BD5" w:themeFill="accent1"/>
          <w:tcMar>
            <w:top w:w="0" w:type="dxa"/>
            <w:bottom w:w="0" w:type="dxa"/>
          </w:tcMar>
        </w:tcPr>
        <w:p w:rsidR="00EF576A" w:rsidRDefault="00EF576A">
          <w:pPr>
            <w:pStyle w:val="a6"/>
            <w:jc w:val="right"/>
            <w:rPr>
              <w:caps/>
              <w:szCs w:val="22"/>
            </w:rPr>
          </w:pPr>
        </w:p>
      </w:tc>
    </w:tr>
    <w:tr w:rsidR="00EF576A" w:rsidTr="00EF576A">
      <w:trPr>
        <w:jc w:val="center"/>
      </w:trPr>
      <w:sdt>
        <w:sdtPr>
          <w:rPr>
            <w:rFonts w:ascii="TH SarabunIT๙" w:hAnsi="TH SarabunIT๙" w:cs="TH SarabunIT๙"/>
            <w:i/>
            <w:iCs/>
            <w:sz w:val="28"/>
          </w:rPr>
          <w:alias w:val="ผู้เขียน"/>
          <w:tag w:val=""/>
          <w:id w:val="1657109098"/>
          <w:placeholder>
            <w:docPart w:val="103CBB5C2E37485FAC03575547DFA72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962" w:type="dxa"/>
              <w:shd w:val="clear" w:color="auto" w:fill="auto"/>
              <w:vAlign w:val="center"/>
            </w:tcPr>
            <w:p w:rsidR="00EF576A" w:rsidRPr="00EF576A" w:rsidRDefault="00EF576A">
              <w:pPr>
                <w:pStyle w:val="a8"/>
                <w:rPr>
                  <w:i/>
                  <w:iCs/>
                  <w:caps/>
                  <w:color w:val="808080" w:themeColor="background1" w:themeShade="80"/>
                  <w:szCs w:val="22"/>
                </w:rPr>
              </w:pPr>
              <w:r w:rsidRPr="00621FC6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แผ</w:t>
              </w:r>
              <w:r w:rsidR="00621FC6" w:rsidRPr="00621FC6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นปฏิบัติการป้องกันการทุจริต    (พ.ศ.  ๒๕๖</w:t>
              </w:r>
              <w:r w:rsidR="00621FC6">
                <w:rPr>
                  <w:rFonts w:ascii="TH SarabunIT๙" w:hAnsi="TH SarabunIT๙" w:cs="TH SarabunIT๙" w:hint="cs"/>
                  <w:i/>
                  <w:iCs/>
                  <w:sz w:val="28"/>
                  <w:cs/>
                </w:rPr>
                <w:t>2</w:t>
              </w:r>
              <w:r w:rsidRPr="00621FC6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-๒๕๖๔)</w:t>
              </w:r>
            </w:p>
          </w:tc>
        </w:sdtContent>
      </w:sdt>
      <w:tc>
        <w:tcPr>
          <w:tcW w:w="4493" w:type="dxa"/>
          <w:shd w:val="clear" w:color="auto" w:fill="auto"/>
          <w:vAlign w:val="center"/>
        </w:tcPr>
        <w:p w:rsidR="00EF576A" w:rsidRPr="004C4EDA" w:rsidRDefault="00EF576A">
          <w:pPr>
            <w:pStyle w:val="a8"/>
            <w:jc w:val="right"/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</w:pPr>
          <w:r w:rsidRPr="004C4EDA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begin"/>
          </w:r>
          <w:r w:rsidRPr="004C4EDA">
            <w:rPr>
              <w:rFonts w:ascii="TH SarabunPSK" w:hAnsi="TH SarabunPSK" w:cs="TH SarabunPSK"/>
              <w:caps/>
              <w:color w:val="808080" w:themeColor="background1" w:themeShade="80"/>
              <w:sz w:val="28"/>
              <w:cs/>
            </w:rPr>
            <w:instrText>PAGE   \* MERGEFORMAT</w:instrText>
          </w:r>
          <w:r w:rsidRPr="004C4EDA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separate"/>
          </w:r>
          <w:r w:rsidR="00621FC6" w:rsidRPr="00621FC6">
            <w:rPr>
              <w:rFonts w:ascii="TH SarabunPSK" w:hAnsi="TH SarabunPSK" w:cs="TH SarabunPSK"/>
              <w:caps/>
              <w:noProof/>
              <w:color w:val="808080" w:themeColor="background1" w:themeShade="80"/>
              <w:sz w:val="28"/>
              <w:cs/>
              <w:lang w:val="th-TH"/>
            </w:rPr>
            <w:t>๔</w:t>
          </w:r>
          <w:r w:rsidRPr="004C4EDA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end"/>
          </w:r>
        </w:p>
      </w:tc>
    </w:tr>
  </w:tbl>
  <w:p w:rsidR="00EF576A" w:rsidRDefault="00EF57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D9" w:rsidRDefault="00871CD9" w:rsidP="00EF576A">
      <w:pPr>
        <w:spacing w:after="0" w:line="240" w:lineRule="auto"/>
      </w:pPr>
      <w:r>
        <w:separator/>
      </w:r>
    </w:p>
  </w:footnote>
  <w:footnote w:type="continuationSeparator" w:id="0">
    <w:p w:rsidR="00871CD9" w:rsidRDefault="00871CD9" w:rsidP="00EF57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4EC"/>
    <w:rsid w:val="000826F6"/>
    <w:rsid w:val="000C2514"/>
    <w:rsid w:val="000D2D34"/>
    <w:rsid w:val="000E7460"/>
    <w:rsid w:val="001E0135"/>
    <w:rsid w:val="00216A7B"/>
    <w:rsid w:val="00230772"/>
    <w:rsid w:val="002644E9"/>
    <w:rsid w:val="002C527D"/>
    <w:rsid w:val="002F2574"/>
    <w:rsid w:val="003644EC"/>
    <w:rsid w:val="003C3593"/>
    <w:rsid w:val="00403E5A"/>
    <w:rsid w:val="00451181"/>
    <w:rsid w:val="00454B78"/>
    <w:rsid w:val="0047587D"/>
    <w:rsid w:val="004A492B"/>
    <w:rsid w:val="004B3C73"/>
    <w:rsid w:val="004C4EDA"/>
    <w:rsid w:val="004D4B04"/>
    <w:rsid w:val="004F3B6A"/>
    <w:rsid w:val="0052125F"/>
    <w:rsid w:val="005A3EFB"/>
    <w:rsid w:val="005B1E2A"/>
    <w:rsid w:val="005C4CE1"/>
    <w:rsid w:val="005D30AC"/>
    <w:rsid w:val="005F7BAB"/>
    <w:rsid w:val="00613626"/>
    <w:rsid w:val="00621FC6"/>
    <w:rsid w:val="00674935"/>
    <w:rsid w:val="00694FE7"/>
    <w:rsid w:val="006B2E76"/>
    <w:rsid w:val="006B539E"/>
    <w:rsid w:val="006F525B"/>
    <w:rsid w:val="00703B2B"/>
    <w:rsid w:val="007135AC"/>
    <w:rsid w:val="00833AE6"/>
    <w:rsid w:val="0085277B"/>
    <w:rsid w:val="00871CD9"/>
    <w:rsid w:val="0088708C"/>
    <w:rsid w:val="008B0AC9"/>
    <w:rsid w:val="0091573A"/>
    <w:rsid w:val="009835EE"/>
    <w:rsid w:val="00A00FFD"/>
    <w:rsid w:val="00A57076"/>
    <w:rsid w:val="00C17703"/>
    <w:rsid w:val="00C86A7A"/>
    <w:rsid w:val="00CA4D9C"/>
    <w:rsid w:val="00CE15C6"/>
    <w:rsid w:val="00CE4601"/>
    <w:rsid w:val="00D06E5E"/>
    <w:rsid w:val="00D332AF"/>
    <w:rsid w:val="00D87E54"/>
    <w:rsid w:val="00E80E33"/>
    <w:rsid w:val="00EB3951"/>
    <w:rsid w:val="00EC42CD"/>
    <w:rsid w:val="00ED3847"/>
    <w:rsid w:val="00EF576A"/>
    <w:rsid w:val="00F0560B"/>
    <w:rsid w:val="00F15AB5"/>
    <w:rsid w:val="00FE06E5"/>
    <w:rsid w:val="00FE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AACDA6-AFB5-42E3-85A6-F3F579AF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4EC"/>
    <w:pPr>
      <w:ind w:left="720"/>
      <w:contextualSpacing/>
    </w:pPr>
  </w:style>
  <w:style w:type="paragraph" w:styleId="a4">
    <w:name w:val="Body Text"/>
    <w:basedOn w:val="a"/>
    <w:link w:val="a5"/>
    <w:rsid w:val="00451181"/>
    <w:pPr>
      <w:spacing w:after="0" w:line="240" w:lineRule="auto"/>
    </w:pPr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character" w:customStyle="1" w:styleId="a5">
    <w:name w:val="เนื้อความ อักขระ"/>
    <w:basedOn w:val="a0"/>
    <w:link w:val="a4"/>
    <w:rsid w:val="00451181"/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paragraph" w:styleId="a6">
    <w:name w:val="header"/>
    <w:basedOn w:val="a"/>
    <w:link w:val="a7"/>
    <w:uiPriority w:val="99"/>
    <w:unhideWhenUsed/>
    <w:rsid w:val="00EF5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F576A"/>
  </w:style>
  <w:style w:type="paragraph" w:styleId="a8">
    <w:name w:val="footer"/>
    <w:basedOn w:val="a"/>
    <w:link w:val="a9"/>
    <w:uiPriority w:val="99"/>
    <w:unhideWhenUsed/>
    <w:rsid w:val="00EF5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F5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3CBB5C2E37485FAC03575547DFA72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79AC4EA-D7CB-4C18-8DE0-E834A239B188}"/>
      </w:docPartPr>
      <w:docPartBody>
        <w:p w:rsidR="00A50BA1" w:rsidRDefault="008D0216" w:rsidP="008D0216">
          <w:pPr>
            <w:pStyle w:val="103CBB5C2E37485FAC03575547DFA725"/>
          </w:pPr>
          <w:r>
            <w:rPr>
              <w:rStyle w:val="a3"/>
              <w:cs/>
              <w:lang w:val="th-TH"/>
            </w:rPr>
            <w:t>[</w:t>
          </w:r>
          <w:r>
            <w:rPr>
              <w:rStyle w:val="a3"/>
              <w:rFonts w:cs="Angsana New"/>
              <w:cs/>
              <w:lang w:val="th-TH"/>
            </w:rPr>
            <w:t>ผู้เขียน</w:t>
          </w:r>
          <w:r>
            <w:rPr>
              <w:rStyle w:val="a3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216"/>
    <w:rsid w:val="001D5805"/>
    <w:rsid w:val="001E562A"/>
    <w:rsid w:val="008351DF"/>
    <w:rsid w:val="008D0216"/>
    <w:rsid w:val="00A50BA1"/>
    <w:rsid w:val="00FE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D0216"/>
    <w:rPr>
      <w:color w:val="808080"/>
    </w:rPr>
  </w:style>
  <w:style w:type="paragraph" w:customStyle="1" w:styleId="103CBB5C2E37485FAC03575547DFA725">
    <w:name w:val="103CBB5C2E37485FAC03575547DFA725"/>
    <w:rsid w:val="008D0216"/>
  </w:style>
  <w:style w:type="paragraph" w:customStyle="1" w:styleId="B7C4F83D960349A0BFBCE661D693A405">
    <w:name w:val="B7C4F83D960349A0BFBCE661D693A405"/>
    <w:rsid w:val="008D02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10757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แผนปฏิบัติการป้องกันการทุจริต    (พ.ศ.  ๒๕๖2-๒๕๖๔)</dc:creator>
  <cp:keywords/>
  <dc:description/>
  <cp:lastModifiedBy>home</cp:lastModifiedBy>
  <cp:revision>3</cp:revision>
  <dcterms:created xsi:type="dcterms:W3CDTF">2017-05-15T02:27:00Z</dcterms:created>
  <dcterms:modified xsi:type="dcterms:W3CDTF">2018-02-21T06:03:00Z</dcterms:modified>
</cp:coreProperties>
</file>